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3B1FE7">
        <w:rPr>
          <w:color w:val="auto"/>
          <w:lang w:val="ru-RU"/>
        </w:rPr>
        <w:t>30</w:t>
      </w:r>
      <w:r w:rsidR="007D4E48">
        <w:rPr>
          <w:color w:val="auto"/>
        </w:rPr>
        <w:t>-2102</w:t>
      </w:r>
      <w:r w:rsidR="002A2DBC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2A2DBC">
        <w:rPr>
          <w:color w:val="auto"/>
          <w:lang w:val="ru-RU"/>
        </w:rPr>
        <w:t>09 января 2025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C223C6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C223C6">
        <w:rPr>
          <w:color w:val="auto"/>
        </w:rP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3B1FE7" w:rsidRPr="003B1FE7" w:rsidP="003B1FE7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3B1FE7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3B1FE7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3B1FE7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3B1FE7">
        <w:rPr>
          <w:rFonts w:ascii="Times New Roman" w:hAnsi="Times New Roman" w:cs="Times New Roman"/>
          <w:sz w:val="25"/>
          <w:szCs w:val="25"/>
        </w:rPr>
        <w:t xml:space="preserve">Исаева Анара Гюльоглан оглы, </w:t>
      </w:r>
      <w:r w:rsidR="00E14F50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B1FE7">
        <w:rPr>
          <w:rFonts w:ascii="Times New Roman" w:hAnsi="Times New Roman" w:cs="Times New Roman"/>
          <w:sz w:val="25"/>
          <w:szCs w:val="25"/>
        </w:rPr>
        <w:t xml:space="preserve"> года рож</w:t>
      </w:r>
      <w:r w:rsidRPr="003B1FE7">
        <w:rPr>
          <w:rFonts w:ascii="Times New Roman" w:hAnsi="Times New Roman" w:cs="Times New Roman"/>
          <w:sz w:val="25"/>
          <w:szCs w:val="25"/>
        </w:rPr>
        <w:t xml:space="preserve">дения, уроженца </w:t>
      </w:r>
      <w:r w:rsidR="00E14F50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B1FE7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E14F50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B1FE7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E14F50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B1FE7">
        <w:rPr>
          <w:rFonts w:ascii="Times New Roman" w:eastAsia="MS Mincho" w:hAnsi="Times New Roman" w:cs="Times New Roman"/>
          <w:sz w:val="25"/>
          <w:szCs w:val="25"/>
        </w:rPr>
        <w:t>,</w:t>
      </w:r>
      <w:r w:rsidRPr="003B1FE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B1FE7" w:rsidRPr="003B1FE7" w:rsidP="003B1FE7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B1FE7" w:rsidRPr="003B1FE7" w:rsidP="003B1FE7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3B1FE7">
        <w:rPr>
          <w:rFonts w:ascii="Times New Roman" w:hAnsi="Times New Roman" w:cs="Times New Roman"/>
          <w:sz w:val="25"/>
          <w:szCs w:val="25"/>
        </w:rPr>
        <w:t xml:space="preserve">    </w:t>
      </w:r>
      <w:r w:rsidRPr="003B1FE7">
        <w:rPr>
          <w:rFonts w:ascii="Times New Roman" w:hAnsi="Times New Roman" w:cs="Times New Roman"/>
          <w:sz w:val="25"/>
          <w:szCs w:val="25"/>
        </w:rPr>
        <w:tab/>
      </w:r>
      <w:r w:rsidRPr="003B1FE7">
        <w:rPr>
          <w:rFonts w:ascii="Times New Roman" w:hAnsi="Times New Roman" w:cs="Times New Roman"/>
          <w:sz w:val="25"/>
          <w:szCs w:val="25"/>
        </w:rPr>
        <w:tab/>
      </w:r>
      <w:r w:rsidRPr="003B1FE7">
        <w:rPr>
          <w:rFonts w:ascii="Times New Roman" w:hAnsi="Times New Roman" w:cs="Times New Roman"/>
          <w:sz w:val="25"/>
          <w:szCs w:val="25"/>
        </w:rPr>
        <w:tab/>
      </w:r>
      <w:r w:rsidRPr="003B1FE7">
        <w:rPr>
          <w:rFonts w:ascii="Times New Roman" w:hAnsi="Times New Roman" w:cs="Times New Roman"/>
          <w:sz w:val="25"/>
          <w:szCs w:val="25"/>
        </w:rPr>
        <w:tab/>
        <w:t xml:space="preserve">   УСТАНОВИЛ:</w:t>
      </w:r>
    </w:p>
    <w:p w:rsidR="00567794" w:rsidRPr="00C223C6" w:rsidP="003B1FE7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3B1FE7">
        <w:rPr>
          <w:rFonts w:ascii="Times New Roman" w:eastAsia="MS Mincho" w:hAnsi="Times New Roman" w:cs="Times New Roman"/>
          <w:sz w:val="25"/>
          <w:szCs w:val="25"/>
        </w:rPr>
        <w:t>Исаев А.Г., являясь генеральным директором ООО «Строительно-транспортная компания</w:t>
      </w:r>
      <w:r w:rsidRPr="003B1FE7">
        <w:rPr>
          <w:rFonts w:ascii="Times New Roman" w:eastAsia="MS Mincho" w:hAnsi="Times New Roman" w:cs="Times New Roman"/>
          <w:sz w:val="25"/>
          <w:szCs w:val="25"/>
        </w:rPr>
        <w:t xml:space="preserve"> «Медина», расположенного по адресу: </w:t>
      </w:r>
      <w:r w:rsidR="00E14F50">
        <w:rPr>
          <w:rFonts w:ascii="Times New Roman" w:eastAsia="MS Mincho" w:hAnsi="Times New Roman" w:cs="Times New Roman"/>
          <w:sz w:val="25"/>
          <w:szCs w:val="25"/>
          <w:lang w:val="ru-RU"/>
        </w:rPr>
        <w:t>…</w:t>
      </w:r>
      <w:r w:rsidRPr="003F255F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>,</w:t>
      </w:r>
      <w:r w:rsidRPr="00C223C6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 в МРИ ФНС России № 6 по ХМАО-Югре по адресу г. Нижневартовск, ул. Менделеева, д. 13, бухгалтерск</w:t>
      </w:r>
      <w:r w:rsidRPr="00C223C6" w:rsidR="003D107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2023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01.04.2024 года, фактически отчетность </w:t>
      </w:r>
      <w:r w:rsidRPr="00C223C6" w:rsidR="00214F75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представлена. </w:t>
      </w:r>
    </w:p>
    <w:p w:rsidR="00567794" w:rsidRPr="00C223C6" w:rsidP="002A1E6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Pr="003B1FE7" w:rsidR="003B1FE7">
        <w:rPr>
          <w:rFonts w:eastAsia="MS Mincho"/>
          <w:sz w:val="25"/>
          <w:szCs w:val="25"/>
        </w:rPr>
        <w:t>Исаев А.Г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 xml:space="preserve">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C223C6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сведения из Единого реестра субъектов малого и среднего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предпринимательства;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после окончания отчетного года, за исключением случаев, когда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отчетные (налоговые) периоды календарного года не возникало обязанности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3B1FE7" w:rsidR="003B1FE7">
        <w:rPr>
          <w:rFonts w:ascii="Times New Roman" w:eastAsia="MS Mincho" w:hAnsi="Times New Roman" w:cs="Times New Roman"/>
          <w:sz w:val="25"/>
          <w:szCs w:val="25"/>
        </w:rPr>
        <w:t>Исаев А.Г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совершил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либо отказ от представления в налоговые органы, таможенные органы оформленных в установленном порядке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искажен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B1FE7">
        <w:rPr>
          <w:rFonts w:ascii="Times New Roman" w:hAnsi="Times New Roman" w:cs="Times New Roman"/>
          <w:sz w:val="25"/>
          <w:szCs w:val="25"/>
        </w:rPr>
        <w:t>Исаева Анара Гюльоглан оглы</w:t>
      </w:r>
      <w:r w:rsidRPr="00567794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3D1079">
        <w:rPr>
          <w:rFonts w:ascii="Times New Roman" w:hAnsi="Times New Roman" w:cs="Times New Roman"/>
          <w:sz w:val="25"/>
          <w:szCs w:val="25"/>
        </w:rPr>
        <w:t xml:space="preserve">Нижневартовский городской суд в течение десяти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             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75BB7"/>
    <w:rsid w:val="00210618"/>
    <w:rsid w:val="00214F75"/>
    <w:rsid w:val="00253A5E"/>
    <w:rsid w:val="0028369C"/>
    <w:rsid w:val="002A09F2"/>
    <w:rsid w:val="002A1E66"/>
    <w:rsid w:val="002A2DBC"/>
    <w:rsid w:val="003A256A"/>
    <w:rsid w:val="003B1FE7"/>
    <w:rsid w:val="003D1079"/>
    <w:rsid w:val="003F255F"/>
    <w:rsid w:val="004157A1"/>
    <w:rsid w:val="004235BB"/>
    <w:rsid w:val="00534750"/>
    <w:rsid w:val="00567794"/>
    <w:rsid w:val="006A13C7"/>
    <w:rsid w:val="006D422A"/>
    <w:rsid w:val="00724410"/>
    <w:rsid w:val="00725731"/>
    <w:rsid w:val="00772642"/>
    <w:rsid w:val="007D4E48"/>
    <w:rsid w:val="00902A10"/>
    <w:rsid w:val="00B46D62"/>
    <w:rsid w:val="00C13C28"/>
    <w:rsid w:val="00C223C6"/>
    <w:rsid w:val="00C77E9F"/>
    <w:rsid w:val="00C95FF6"/>
    <w:rsid w:val="00C96279"/>
    <w:rsid w:val="00CA6A4A"/>
    <w:rsid w:val="00D17453"/>
    <w:rsid w:val="00DB6FDC"/>
    <w:rsid w:val="00E14F50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